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293" w:rsidRDefault="004A0293" w:rsidP="004A0293">
      <w:pPr>
        <w:shd w:val="clear" w:color="auto" w:fill="FFFFFF"/>
        <w:spacing w:before="105" w:after="180" w:line="240" w:lineRule="auto"/>
        <w:outlineLvl w:val="0"/>
        <w:rPr>
          <w:rFonts w:ascii="Arial" w:eastAsia="Times New Roman" w:hAnsi="Arial" w:cs="Arial"/>
          <w:color w:val="515151"/>
          <w:spacing w:val="-15"/>
          <w:kern w:val="36"/>
          <w:sz w:val="36"/>
          <w:szCs w:val="36"/>
          <w:lang w:eastAsia="ru-RU"/>
        </w:rPr>
      </w:pPr>
      <w:r w:rsidRPr="004A0293">
        <w:rPr>
          <w:rFonts w:ascii="Arial" w:eastAsia="Times New Roman" w:hAnsi="Arial" w:cs="Arial"/>
          <w:color w:val="515151"/>
          <w:spacing w:val="-15"/>
          <w:kern w:val="36"/>
          <w:sz w:val="36"/>
          <w:szCs w:val="36"/>
          <w:lang w:eastAsia="ru-RU"/>
        </w:rPr>
        <w:t>ППС: квалификационные требования и должностные обязанности</w:t>
      </w:r>
    </w:p>
    <w:p w:rsidR="004A0293" w:rsidRPr="004A0293" w:rsidRDefault="004A0293" w:rsidP="004A0293">
      <w:pPr>
        <w:shd w:val="clear" w:color="auto" w:fill="FFFFFF"/>
        <w:spacing w:before="105" w:after="180" w:line="240" w:lineRule="auto"/>
        <w:outlineLvl w:val="0"/>
        <w:rPr>
          <w:rFonts w:ascii="Arial" w:eastAsia="Times New Roman" w:hAnsi="Arial" w:cs="Arial"/>
          <w:color w:val="515151"/>
          <w:spacing w:val="-15"/>
          <w:kern w:val="36"/>
          <w:sz w:val="36"/>
          <w:szCs w:val="36"/>
          <w:lang w:eastAsia="ru-RU"/>
        </w:rPr>
      </w:pPr>
    </w:p>
    <w:p w:rsidR="004A0293" w:rsidRPr="004A0293" w:rsidRDefault="004A0293" w:rsidP="004A0293">
      <w:pPr>
        <w:shd w:val="clear" w:color="auto" w:fill="FFFFFF"/>
        <w:spacing w:before="105" w:after="180" w:line="210" w:lineRule="atLeast"/>
        <w:jc w:val="center"/>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ПРОФЕССОРСКО-ПРЕПОДАВАТЕЛЬСКИЙ СОСТАВ:</w:t>
      </w:r>
    </w:p>
    <w:p w:rsidR="004A0293" w:rsidRPr="004A0293" w:rsidRDefault="004A0293" w:rsidP="004A0293">
      <w:pPr>
        <w:shd w:val="clear" w:color="auto" w:fill="FFFFFF"/>
        <w:spacing w:before="105" w:after="180" w:line="210" w:lineRule="atLeast"/>
        <w:jc w:val="center"/>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КВАЛИФИКАЦИОННЫЕ ТРЕБОВАНИЯ</w:t>
      </w:r>
    </w:p>
    <w:p w:rsidR="004A0293" w:rsidRPr="004A0293" w:rsidRDefault="004A0293" w:rsidP="004A0293">
      <w:pPr>
        <w:shd w:val="clear" w:color="auto" w:fill="FFFFFF"/>
        <w:spacing w:before="105" w:after="180" w:line="210" w:lineRule="atLeast"/>
        <w:jc w:val="center"/>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И ДОЛЖНОСТНЫЕ ОБЯЗАННОСТИ</w:t>
      </w:r>
    </w:p>
    <w:p w:rsidR="004A0293" w:rsidRPr="004A0293" w:rsidRDefault="004A0293" w:rsidP="004A0293">
      <w:pPr>
        <w:shd w:val="clear" w:color="auto" w:fill="FFFFFF"/>
        <w:spacing w:after="270" w:line="300" w:lineRule="atLeast"/>
        <w:jc w:val="center"/>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(выписка из «Единого квалификационного справочника должностей руководителей, специалистов и служащих», утвержденного приказом Министерства здравоохранения и социального развития РФ от 11 января 2011 г. № 1н)</w:t>
      </w:r>
    </w:p>
    <w:p w:rsidR="004A0293" w:rsidRPr="004A0293" w:rsidRDefault="004A0293" w:rsidP="004A0293">
      <w:pPr>
        <w:shd w:val="clear" w:color="auto" w:fill="FFFFFF"/>
        <w:spacing w:before="105" w:after="180" w:line="210" w:lineRule="atLeast"/>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1. АССИСТЕНТ</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1.1.</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Должностные обязанности. </w:t>
      </w:r>
      <w:r w:rsidRPr="004A0293">
        <w:rPr>
          <w:rFonts w:ascii="Arial" w:eastAsia="Times New Roman" w:hAnsi="Arial" w:cs="Arial"/>
          <w:color w:val="282828"/>
          <w:sz w:val="21"/>
          <w:szCs w:val="21"/>
          <w:lang w:eastAsia="ru-RU"/>
        </w:rPr>
        <w:t>Организует и осуществляет учебную и учебно-методическую работу по преподаваемой дисциплине или отдельным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Под руководством профессора, доцента или старшего преподавателя (куратора дисциплины) принимает участие в разработке методических пособий, лабораторных работ, практических занятий, семинаров. Организует и планирует методическое и техническое обеспечение учебных занятий.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4A0293" w:rsidRPr="004A0293" w:rsidRDefault="004A0293" w:rsidP="004A0293">
      <w:pPr>
        <w:shd w:val="clear" w:color="auto" w:fill="FFFFFF"/>
        <w:spacing w:after="270" w:line="300" w:lineRule="atLeast"/>
        <w:rPr>
          <w:rFonts w:ascii="Arial" w:eastAsia="Times New Roman" w:hAnsi="Arial" w:cs="Arial"/>
          <w:color w:val="282828"/>
          <w:sz w:val="21"/>
          <w:szCs w:val="21"/>
          <w:lang w:eastAsia="ru-RU"/>
        </w:rPr>
      </w:pPr>
      <w:proofErr w:type="gramStart"/>
      <w:r w:rsidRPr="004A0293">
        <w:rPr>
          <w:rFonts w:ascii="Arial" w:eastAsia="Times New Roman" w:hAnsi="Arial" w:cs="Arial"/>
          <w:color w:val="282828"/>
          <w:sz w:val="21"/>
          <w:szCs w:val="21"/>
          <w:lang w:eastAsia="ru-RU"/>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4A0293">
        <w:rPr>
          <w:rFonts w:ascii="Arial" w:eastAsia="Times New Roman" w:hAnsi="Arial" w:cs="Arial"/>
          <w:color w:val="282828"/>
          <w:sz w:val="21"/>
          <w:szCs w:val="21"/>
          <w:lang w:eastAsia="ru-RU"/>
        </w:rPr>
        <w:t xml:space="preserve">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правила по охране труда и пожарной безопасности.</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1.2.</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Требования к квалификации.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 xml:space="preserve">Высшее профессиональное образование и стаж работы в образовательном учреждении не менее 1 года, при наличии послевузовского </w:t>
      </w:r>
      <w:r w:rsidRPr="004A0293">
        <w:rPr>
          <w:rFonts w:ascii="Arial" w:eastAsia="Times New Roman" w:hAnsi="Arial" w:cs="Arial"/>
          <w:color w:val="282828"/>
          <w:sz w:val="21"/>
          <w:szCs w:val="21"/>
          <w:lang w:eastAsia="ru-RU"/>
        </w:rPr>
        <w:lastRenderedPageBreak/>
        <w:t>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4A0293" w:rsidRPr="004A0293" w:rsidRDefault="004A0293" w:rsidP="004A0293">
      <w:pPr>
        <w:shd w:val="clear" w:color="auto" w:fill="FFFFFF"/>
        <w:spacing w:before="105" w:after="180" w:line="210" w:lineRule="atLeast"/>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2. ПРЕПОДАВАТЕЛЬ</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2.1.</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Должностные обязанности.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4A0293" w:rsidRPr="004A0293" w:rsidRDefault="004A0293" w:rsidP="004A0293">
      <w:pPr>
        <w:shd w:val="clear" w:color="auto" w:fill="FFFFFF"/>
        <w:spacing w:after="27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2.2.</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Требования к квалификации.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4A0293" w:rsidRPr="004A0293" w:rsidRDefault="004A0293" w:rsidP="004A0293">
      <w:pPr>
        <w:shd w:val="clear" w:color="auto" w:fill="FFFFFF"/>
        <w:spacing w:before="105" w:after="180" w:line="210" w:lineRule="atLeast"/>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3. СТАРШИЙ ПРЕПОДАВАТЕЛЬ</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3.1.</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Должностные обязанности.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 xml:space="preserve">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w:t>
      </w:r>
      <w:r w:rsidRPr="004A0293">
        <w:rPr>
          <w:rFonts w:ascii="Arial" w:eastAsia="Times New Roman" w:hAnsi="Arial" w:cs="Arial"/>
          <w:color w:val="282828"/>
          <w:sz w:val="21"/>
          <w:szCs w:val="21"/>
          <w:lang w:eastAsia="ru-RU"/>
        </w:rPr>
        <w:lastRenderedPageBreak/>
        <w:t>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4A0293" w:rsidRPr="004A0293" w:rsidRDefault="004A0293" w:rsidP="004A0293">
      <w:pPr>
        <w:shd w:val="clear" w:color="auto" w:fill="FFFFFF"/>
        <w:spacing w:after="27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 xml:space="preserve">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w:t>
      </w:r>
      <w:proofErr w:type="gramStart"/>
      <w:r w:rsidRPr="004A0293">
        <w:rPr>
          <w:rFonts w:ascii="Arial" w:eastAsia="Times New Roman" w:hAnsi="Arial" w:cs="Arial"/>
          <w:color w:val="282828"/>
          <w:sz w:val="21"/>
          <w:szCs w:val="21"/>
          <w:lang w:eastAsia="ru-RU"/>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w:t>
      </w:r>
      <w:proofErr w:type="gramEnd"/>
      <w:r w:rsidRPr="004A0293">
        <w:rPr>
          <w:rFonts w:ascii="Arial" w:eastAsia="Times New Roman" w:hAnsi="Arial" w:cs="Arial"/>
          <w:color w:val="282828"/>
          <w:sz w:val="21"/>
          <w:szCs w:val="21"/>
          <w:lang w:eastAsia="ru-RU"/>
        </w:rPr>
        <w:t xml:space="preserve"> механизмы оформления прав интеллектуальной собственности; правила по охране труда и пожарной безопасности.</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3.2.</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Требования к квалификации. </w:t>
      </w:r>
      <w:r w:rsidRPr="004A0293">
        <w:rPr>
          <w:rFonts w:ascii="Arial" w:eastAsia="Times New Roman" w:hAnsi="Arial" w:cs="Arial"/>
          <w:color w:val="282828"/>
          <w:sz w:val="21"/>
          <w:szCs w:val="21"/>
          <w:lang w:eastAsia="ru-RU"/>
        </w:rPr>
        <w:t>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4A0293" w:rsidRPr="004A0293" w:rsidRDefault="004A0293" w:rsidP="004A0293">
      <w:pPr>
        <w:shd w:val="clear" w:color="auto" w:fill="FFFFFF"/>
        <w:spacing w:before="105" w:after="180" w:line="210" w:lineRule="atLeast"/>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4. ДОЦЕНТ</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4.1.</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Должностные обязанности. </w:t>
      </w:r>
      <w:r w:rsidRPr="004A0293">
        <w:rPr>
          <w:rFonts w:ascii="Arial" w:eastAsia="Times New Roman" w:hAnsi="Arial" w:cs="Arial"/>
          <w:color w:val="282828"/>
          <w:sz w:val="21"/>
          <w:szCs w:val="21"/>
          <w:lang w:eastAsia="ru-RU"/>
        </w:rPr>
        <w:t xml:space="preserve">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w:t>
      </w:r>
      <w:r w:rsidRPr="004A0293">
        <w:rPr>
          <w:rFonts w:ascii="Arial" w:eastAsia="Times New Roman" w:hAnsi="Arial" w:cs="Arial"/>
          <w:color w:val="282828"/>
          <w:sz w:val="21"/>
          <w:szCs w:val="21"/>
          <w:lang w:eastAsia="ru-RU"/>
        </w:rPr>
        <w:lastRenderedPageBreak/>
        <w:t xml:space="preserve">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w:t>
      </w:r>
      <w:proofErr w:type="gramStart"/>
      <w:r w:rsidRPr="004A0293">
        <w:rPr>
          <w:rFonts w:ascii="Arial" w:eastAsia="Times New Roman" w:hAnsi="Arial" w:cs="Arial"/>
          <w:color w:val="282828"/>
          <w:sz w:val="21"/>
          <w:szCs w:val="21"/>
          <w:lang w:eastAsia="ru-RU"/>
        </w:rPr>
        <w:t>в</w:t>
      </w:r>
      <w:proofErr w:type="gramEnd"/>
      <w:r w:rsidRPr="004A0293">
        <w:rPr>
          <w:rFonts w:ascii="Arial" w:eastAsia="Times New Roman" w:hAnsi="Arial" w:cs="Arial"/>
          <w:color w:val="282828"/>
          <w:sz w:val="21"/>
          <w:szCs w:val="21"/>
          <w:lang w:eastAsia="ru-RU"/>
        </w:rPr>
        <w:t xml:space="preserve"> </w:t>
      </w:r>
      <w:proofErr w:type="gramStart"/>
      <w:r w:rsidRPr="004A0293">
        <w:rPr>
          <w:rFonts w:ascii="Arial" w:eastAsia="Times New Roman" w:hAnsi="Arial" w:cs="Arial"/>
          <w:color w:val="282828"/>
          <w:sz w:val="21"/>
          <w:szCs w:val="21"/>
          <w:lang w:eastAsia="ru-RU"/>
        </w:rPr>
        <w:t>организуемых</w:t>
      </w:r>
      <w:proofErr w:type="gramEnd"/>
      <w:r w:rsidRPr="004A0293">
        <w:rPr>
          <w:rFonts w:ascii="Arial" w:eastAsia="Times New Roman" w:hAnsi="Arial" w:cs="Arial"/>
          <w:color w:val="282828"/>
          <w:sz w:val="21"/>
          <w:szCs w:val="21"/>
          <w:lang w:eastAsia="ru-RU"/>
        </w:rPr>
        <w:t xml:space="preserve">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4A0293" w:rsidRPr="004A0293" w:rsidRDefault="004A0293" w:rsidP="004A0293">
      <w:pPr>
        <w:shd w:val="clear" w:color="auto" w:fill="FFFFFF"/>
        <w:spacing w:after="270" w:line="300" w:lineRule="atLeast"/>
        <w:rPr>
          <w:rFonts w:ascii="Arial" w:eastAsia="Times New Roman" w:hAnsi="Arial" w:cs="Arial"/>
          <w:color w:val="282828"/>
          <w:sz w:val="21"/>
          <w:szCs w:val="21"/>
          <w:lang w:eastAsia="ru-RU"/>
        </w:rPr>
      </w:pPr>
      <w:proofErr w:type="gramStart"/>
      <w:r w:rsidRPr="004A0293">
        <w:rPr>
          <w:rFonts w:ascii="Arial" w:eastAsia="Times New Roman" w:hAnsi="Arial" w:cs="Arial"/>
          <w:color w:val="282828"/>
          <w:sz w:val="21"/>
          <w:szCs w:val="21"/>
          <w:lang w:eastAsia="ru-RU"/>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4A0293">
        <w:rPr>
          <w:rFonts w:ascii="Arial" w:eastAsia="Times New Roman" w:hAnsi="Arial" w:cs="Arial"/>
          <w:color w:val="282828"/>
          <w:sz w:val="21"/>
          <w:szCs w:val="21"/>
          <w:lang w:eastAsia="ru-RU"/>
        </w:rPr>
        <w:t xml:space="preserve"> </w:t>
      </w:r>
      <w:proofErr w:type="gramStart"/>
      <w:r w:rsidRPr="004A0293">
        <w:rPr>
          <w:rFonts w:ascii="Arial" w:eastAsia="Times New Roman" w:hAnsi="Arial" w:cs="Arial"/>
          <w:color w:val="282828"/>
          <w:sz w:val="21"/>
          <w:szCs w:val="21"/>
          <w:lang w:eastAsia="ru-RU"/>
        </w:rPr>
        <w:t>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roofErr w:type="gramEnd"/>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4.2.</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Требования к квалификации.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4A0293" w:rsidRPr="004A0293" w:rsidRDefault="004A0293" w:rsidP="004A0293">
      <w:pPr>
        <w:shd w:val="clear" w:color="auto" w:fill="FFFFFF"/>
        <w:spacing w:before="105" w:after="180" w:line="210" w:lineRule="atLeast"/>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5. ПРОФЕССОР</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5.1.</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Должностные обязанности. </w:t>
      </w:r>
      <w:r w:rsidRPr="004A0293">
        <w:rPr>
          <w:rFonts w:ascii="Arial" w:eastAsia="Times New Roman" w:hAnsi="Arial" w:cs="Arial"/>
          <w:color w:val="282828"/>
          <w:sz w:val="21"/>
          <w:szCs w:val="21"/>
          <w:lang w:eastAsia="ru-RU"/>
        </w:rPr>
        <w:t xml:space="preserve">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w:t>
      </w:r>
      <w:r w:rsidRPr="004A0293">
        <w:rPr>
          <w:rFonts w:ascii="Arial" w:eastAsia="Times New Roman" w:hAnsi="Arial" w:cs="Arial"/>
          <w:color w:val="282828"/>
          <w:sz w:val="21"/>
          <w:szCs w:val="21"/>
          <w:lang w:eastAsia="ru-RU"/>
        </w:rPr>
        <w:lastRenderedPageBreak/>
        <w:t>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 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4A0293" w:rsidRPr="004A0293" w:rsidRDefault="004A0293" w:rsidP="004A0293">
      <w:pPr>
        <w:shd w:val="clear" w:color="auto" w:fill="FFFFFF"/>
        <w:spacing w:after="270" w:line="300" w:lineRule="atLeast"/>
        <w:rPr>
          <w:rFonts w:ascii="Arial" w:eastAsia="Times New Roman" w:hAnsi="Arial" w:cs="Arial"/>
          <w:color w:val="282828"/>
          <w:sz w:val="21"/>
          <w:szCs w:val="21"/>
          <w:lang w:eastAsia="ru-RU"/>
        </w:rPr>
      </w:pPr>
      <w:proofErr w:type="gramStart"/>
      <w:r w:rsidRPr="004A0293">
        <w:rPr>
          <w:rFonts w:ascii="Arial" w:eastAsia="Times New Roman" w:hAnsi="Arial" w:cs="Arial"/>
          <w:color w:val="282828"/>
          <w:sz w:val="21"/>
          <w:szCs w:val="21"/>
          <w:lang w:eastAsia="ru-RU"/>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proofErr w:type="gramEnd"/>
      <w:r w:rsidRPr="004A0293">
        <w:rPr>
          <w:rFonts w:ascii="Arial" w:eastAsia="Times New Roman" w:hAnsi="Arial" w:cs="Arial"/>
          <w:color w:val="282828"/>
          <w:sz w:val="21"/>
          <w:szCs w:val="21"/>
          <w:lang w:eastAsia="ru-RU"/>
        </w:rPr>
        <w:t xml:space="preserve"> </w:t>
      </w:r>
      <w:proofErr w:type="gramStart"/>
      <w:r w:rsidRPr="004A0293">
        <w:rPr>
          <w:rFonts w:ascii="Arial" w:eastAsia="Times New Roman" w:hAnsi="Arial" w:cs="Arial"/>
          <w:color w:val="282828"/>
          <w:sz w:val="21"/>
          <w:szCs w:val="21"/>
          <w:lang w:eastAsia="ru-RU"/>
        </w:rPr>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w:t>
      </w:r>
      <w:proofErr w:type="gramEnd"/>
      <w:r w:rsidRPr="004A0293">
        <w:rPr>
          <w:rFonts w:ascii="Arial" w:eastAsia="Times New Roman" w:hAnsi="Arial" w:cs="Arial"/>
          <w:color w:val="282828"/>
          <w:sz w:val="21"/>
          <w:szCs w:val="21"/>
          <w:lang w:eastAsia="ru-RU"/>
        </w:rPr>
        <w:t xml:space="preserve"> основы экологии, права, социологии; правила по охране труда и пожарной безопасности.</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5.2.</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Требования к квалификации.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4A0293" w:rsidRPr="004A0293" w:rsidRDefault="004A0293" w:rsidP="004A0293">
      <w:pPr>
        <w:shd w:val="clear" w:color="auto" w:fill="FFFFFF"/>
        <w:spacing w:before="105" w:after="180" w:line="210" w:lineRule="atLeast"/>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6. ЗАВЕДУЮЩИЙ КАФЕДРОЙ</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6.1.</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Должностные обязанности.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 xml:space="preserve">Разрабатывает стратегию развития деятельности кафедры по направлениям подготовки, укрепляет и развивает внешние связи с работодателями и </w:t>
      </w:r>
      <w:r w:rsidRPr="004A0293">
        <w:rPr>
          <w:rFonts w:ascii="Arial" w:eastAsia="Times New Roman" w:hAnsi="Arial" w:cs="Arial"/>
          <w:color w:val="282828"/>
          <w:sz w:val="21"/>
          <w:szCs w:val="21"/>
          <w:lang w:eastAsia="ru-RU"/>
        </w:rPr>
        <w:lastRenderedPageBreak/>
        <w:t xml:space="preserve">органами управления образованием. Осуществляет анализ рынка образовательных услуг и рынка труда по направлениям подготовки специалистов на кафедре. Формирует предложения по улучшению ведения учебного процесса по профилю кафедры. Организует межфакультетское, межвузовское, международное взаимодействие преподавателей кафедры.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систему качества подготовки специалистов на кафедре. Определяет педагогические методы и средства обучения в целях обеспечения высокого качества учебного процесса. Организует проведение и контролирует выполнение всех видов учебных занятий по всем формам обучения. Присутствует на учебных занятиях, а также на экзаменах и зачетах по выбору. Регулярно проводит заседания кафедры по обсуждению запланированных и текущих вопросов учебной, научной, методической деятельности работников кафедры и воспитательной работы. Подготавливает заключения по учебным программам и дисциплинам кафедры, по учебным программам других кафедр факультета и образовательного учреждения. Создает и читает авторские курсы по дисциплинам, преподаваемым на кафедре в установленном образовательным учреждением порядке и объеме. Представляет на утверждение декану факультета (директору института) планы работы кафедры и индивидуальные планы работы преподавателей кафедры. 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 Осуществляет выбор современных технических средств обучения при проведении учебных занятий и обеспечивает возможности их использования. Организует и осуществляет контроль </w:t>
      </w:r>
      <w:proofErr w:type="gramStart"/>
      <w:r w:rsidRPr="004A0293">
        <w:rPr>
          <w:rFonts w:ascii="Arial" w:eastAsia="Times New Roman" w:hAnsi="Arial" w:cs="Arial"/>
          <w:color w:val="282828"/>
          <w:sz w:val="21"/>
          <w:szCs w:val="21"/>
          <w:lang w:eastAsia="ru-RU"/>
        </w:rPr>
        <w:t>за</w:t>
      </w:r>
      <w:proofErr w:type="gramEnd"/>
      <w:r w:rsidRPr="004A0293">
        <w:rPr>
          <w:rFonts w:ascii="Arial" w:eastAsia="Times New Roman" w:hAnsi="Arial" w:cs="Arial"/>
          <w:color w:val="282828"/>
          <w:sz w:val="21"/>
          <w:szCs w:val="21"/>
          <w:lang w:eastAsia="ru-RU"/>
        </w:rPr>
        <w:t xml:space="preserve"> </w:t>
      </w:r>
      <w:proofErr w:type="gramStart"/>
      <w:r w:rsidRPr="004A0293">
        <w:rPr>
          <w:rFonts w:ascii="Arial" w:eastAsia="Times New Roman" w:hAnsi="Arial" w:cs="Arial"/>
          <w:color w:val="282828"/>
          <w:sz w:val="21"/>
          <w:szCs w:val="21"/>
          <w:lang w:eastAsia="ru-RU"/>
        </w:rPr>
        <w:t>ознакомительной</w:t>
      </w:r>
      <w:proofErr w:type="gramEnd"/>
      <w:r w:rsidRPr="004A0293">
        <w:rPr>
          <w:rFonts w:ascii="Arial" w:eastAsia="Times New Roman" w:hAnsi="Arial" w:cs="Arial"/>
          <w:color w:val="282828"/>
          <w:sz w:val="21"/>
          <w:szCs w:val="21"/>
          <w:lang w:eastAsia="ru-RU"/>
        </w:rPr>
        <w:t xml:space="preserve">, учебно-производственной и другими видами практики обучающихся (студентов, слушателей), курсовыми и дипломными работами. Обеспечивает проведение курсовых экзаменов и зачетов, а также промежуточных испытаний обучающихся (студентов, слушателей) по отдельным предметам; анализирует их результаты и докладывает о них на заседаниях кафедры. Организует по поручению руководства факультета проведение научно-исследовательской работы на кафедре, рассматривает диссертации, представляемые к защите работниками кафедры или соискателями ученой степени. Руководит научно-исследовательской работой обучающихся (студентов, слушателей). Организует обсуждение завершенных научно-исследовательских работ и результатов возможности их внедрения. Обеспечивает возможность опубликования сведений о достигнутых научных результатах. Обеспечивает составление заключений на учебники, учебные и учебно-методические пособия. Организует работу и принимает непосредственное участие в подготовке учебников, наглядных пособий и учебно-методических материалов кафедры. Контролирует качество и выполнение индивидуальных планов преподавателей кафедры и иных работников. Ведет педагогическую и научно-исследовательскую работу на кафедре. Изучает, обобщает и распространяет опыт работы преподавателей кафедры, обеспечивает учебную и методическую помощь начинающим преподавателям кафедры. Руководит подготовкой научно-педагогических кадров. Планирует повышение квалификации преподавателей кафедры. Участвует в работе учебно-методических комиссий образовательных учреждений по направлениям подготовки, устанавливает связи с другими образовательными учреждениями и иными организациями в целях оказания научно-методической помощи. Принимает участие в международной деятельности кафедры, факультета образовательных учреждений, устанавливает и поддерживает международное сотрудничество по профилю кафедры с отечественными и зарубежными высшими учебными заведениями, научно-исследовательскими организациями, предприятиями и учреждениями. Участвует в разработке </w:t>
      </w:r>
      <w:r w:rsidRPr="004A0293">
        <w:rPr>
          <w:rFonts w:ascii="Arial" w:eastAsia="Times New Roman" w:hAnsi="Arial" w:cs="Arial"/>
          <w:color w:val="282828"/>
          <w:sz w:val="21"/>
          <w:szCs w:val="21"/>
          <w:lang w:eastAsia="ru-RU"/>
        </w:rPr>
        <w:lastRenderedPageBreak/>
        <w:t>штатного расписания кафедры образовательного учреждения. Обеспечивает составление и хранение всех видов документации и отчетности по итогам деятельности кафедры. Контролирует выполнение обучающимися (студентами, слушателями) и работниками кафедры правил по охране труда и пожарной безопасности.</w:t>
      </w:r>
    </w:p>
    <w:p w:rsidR="004A0293" w:rsidRPr="004A0293" w:rsidRDefault="004A0293" w:rsidP="004A0293">
      <w:pPr>
        <w:shd w:val="clear" w:color="auto" w:fill="FFFFFF"/>
        <w:spacing w:after="270" w:line="300" w:lineRule="atLeast"/>
        <w:rPr>
          <w:rFonts w:ascii="Arial" w:eastAsia="Times New Roman" w:hAnsi="Arial" w:cs="Arial"/>
          <w:color w:val="282828"/>
          <w:sz w:val="21"/>
          <w:szCs w:val="21"/>
          <w:lang w:eastAsia="ru-RU"/>
        </w:rPr>
      </w:pPr>
      <w:proofErr w:type="gramStart"/>
      <w:r w:rsidRPr="004A0293">
        <w:rPr>
          <w:rFonts w:ascii="Arial" w:eastAsia="Times New Roman" w:hAnsi="Arial" w:cs="Arial"/>
          <w:color w:val="282828"/>
          <w:sz w:val="21"/>
          <w:szCs w:val="21"/>
          <w:lang w:eastAsia="ru-RU"/>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теорию и методы управления образовательными системами; государственные образовательные стандарты высшего профессионального образования;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 том числе дистанционных;</w:t>
      </w:r>
      <w:proofErr w:type="gramEnd"/>
      <w:r w:rsidRPr="004A0293">
        <w:rPr>
          <w:rFonts w:ascii="Arial" w:eastAsia="Times New Roman" w:hAnsi="Arial" w:cs="Arial"/>
          <w:color w:val="282828"/>
          <w:sz w:val="21"/>
          <w:szCs w:val="21"/>
          <w:lang w:eastAsia="ru-RU"/>
        </w:rPr>
        <w:t xml:space="preserve"> </w:t>
      </w:r>
      <w:proofErr w:type="gramStart"/>
      <w:r w:rsidRPr="004A0293">
        <w:rPr>
          <w:rFonts w:ascii="Arial" w:eastAsia="Times New Roman" w:hAnsi="Arial" w:cs="Arial"/>
          <w:color w:val="282828"/>
          <w:sz w:val="21"/>
          <w:szCs w:val="21"/>
          <w:lang w:eastAsia="ru-RU"/>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w:t>
      </w:r>
      <w:proofErr w:type="gramEnd"/>
      <w:r w:rsidRPr="004A0293">
        <w:rPr>
          <w:rFonts w:ascii="Arial" w:eastAsia="Times New Roman" w:hAnsi="Arial" w:cs="Arial"/>
          <w:color w:val="282828"/>
          <w:sz w:val="21"/>
          <w:szCs w:val="21"/>
          <w:lang w:eastAsia="ru-RU"/>
        </w:rPr>
        <w:t xml:space="preserve"> </w:t>
      </w:r>
      <w:proofErr w:type="gramStart"/>
      <w:r w:rsidRPr="004A0293">
        <w:rPr>
          <w:rFonts w:ascii="Arial" w:eastAsia="Times New Roman" w:hAnsi="Arial" w:cs="Arial"/>
          <w:color w:val="282828"/>
          <w:sz w:val="21"/>
          <w:szCs w:val="21"/>
          <w:lang w:eastAsia="ru-RU"/>
        </w:rPr>
        <w:t>нормативные документы, регламентирующие статус научных, педагогических и руководящих работников образовательных учреждений высшего профессионального образования, особенности регулирования их труда; основы управления персоналом; основы экологии, экономики, права, социологии; финансово-хозяйственную деятельность образовательного учреждения;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roofErr w:type="gramEnd"/>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6.2.</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Требования к квалификации.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Высшее профессиональное образование, наличие ученой степени и ученого звания, стаж научно-педагогической работы или работы в организациях по направлению профессиональной деятельности, соответствующей деятельности кафедры, не менее 5 лет.</w:t>
      </w:r>
    </w:p>
    <w:p w:rsidR="004A0293" w:rsidRPr="004A0293" w:rsidRDefault="004A0293" w:rsidP="004A0293">
      <w:pPr>
        <w:shd w:val="clear" w:color="auto" w:fill="FFFFFF"/>
        <w:spacing w:before="105" w:after="180" w:line="210" w:lineRule="atLeast"/>
        <w:outlineLvl w:val="1"/>
        <w:rPr>
          <w:rFonts w:ascii="Arial" w:eastAsia="Times New Roman" w:hAnsi="Arial" w:cs="Arial"/>
          <w:color w:val="515151"/>
          <w:spacing w:val="-15"/>
          <w:sz w:val="30"/>
          <w:szCs w:val="30"/>
          <w:lang w:eastAsia="ru-RU"/>
        </w:rPr>
      </w:pPr>
      <w:r w:rsidRPr="004A0293">
        <w:rPr>
          <w:rFonts w:ascii="Arial" w:eastAsia="Times New Roman" w:hAnsi="Arial" w:cs="Arial"/>
          <w:color w:val="515151"/>
          <w:spacing w:val="-15"/>
          <w:sz w:val="30"/>
          <w:szCs w:val="30"/>
          <w:lang w:eastAsia="ru-RU"/>
        </w:rPr>
        <w:t>7. ДЕКАН ФАКУЛЬТЕТА (ДИРЕКТОР ИНСТИТУТА)</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7.1.</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Должностные обязанности.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 xml:space="preserve">Разрабатывает стратегию развития факультета (института), обеспечивает систематическое взаимодействие с работодателями, органами государственной и исполнительной власти, органами управления образованием, организациями, учреждениями, предприятиями. Изучает рынок образовательных услуг и рынок труда по направлениям (специальностям) подготовки специалистов на факультете (институте), обеспечивает учет требований рынка труда в образовательном процессе на факультете (институте). Руководит учебной, методической, воспитательной и научной работой на факультете (в институте). Возглавляет работу по созданию и реализации на практике профессиональных образовательных программ, учебных планов, программ учебных курсов. Организует работу по созданию научно-методического и учебно-методического обеспечения учебно-воспитательного процесса. Участвует в разработке системы качества подготовки специалистов. Координирует деятельность заведующих кафедрами образовательного учреждения, обучающихся (студентов, слушателей) и аспирантов факультета (института). Обеспечивает выполнение государственного образовательного стандарта.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Создает и читает авторские курсы по </w:t>
      </w:r>
      <w:r w:rsidRPr="004A0293">
        <w:rPr>
          <w:rFonts w:ascii="Arial" w:eastAsia="Times New Roman" w:hAnsi="Arial" w:cs="Arial"/>
          <w:color w:val="282828"/>
          <w:sz w:val="21"/>
          <w:szCs w:val="21"/>
          <w:lang w:eastAsia="ru-RU"/>
        </w:rPr>
        <w:lastRenderedPageBreak/>
        <w:t xml:space="preserve">дисциплинам, преподаваемым на факультете (в институте), в установленном образовательным учреждением порядке и объеме. Представляет на утверждение руководству образовательного учреждения учебные планы и программы обучения обучающихся (студентов, слушателей), программы курсов на факультете (в институте); тематику и программы дисциплин по выбору и факультативных предметов. Утверждает индивидуальные планы обучения обучающихся (студентов, слушателей), темы дипломных и диссертационных работ. Участвует в разработке штатного расписания факультета (института) с учетом объема и </w:t>
      </w:r>
      <w:proofErr w:type="gramStart"/>
      <w:r w:rsidRPr="004A0293">
        <w:rPr>
          <w:rFonts w:ascii="Arial" w:eastAsia="Times New Roman" w:hAnsi="Arial" w:cs="Arial"/>
          <w:color w:val="282828"/>
          <w:sz w:val="21"/>
          <w:szCs w:val="21"/>
          <w:lang w:eastAsia="ru-RU"/>
        </w:rPr>
        <w:t>форм</w:t>
      </w:r>
      <w:proofErr w:type="gramEnd"/>
      <w:r w:rsidRPr="004A0293">
        <w:rPr>
          <w:rFonts w:ascii="Arial" w:eastAsia="Times New Roman" w:hAnsi="Arial" w:cs="Arial"/>
          <w:color w:val="282828"/>
          <w:sz w:val="21"/>
          <w:szCs w:val="21"/>
          <w:lang w:eastAsia="ru-RU"/>
        </w:rPr>
        <w:t xml:space="preserve"> выполняемых на факультете (институте) педагогической, учебно-воспитательной и других видов работ. Организует и проводит профессионально-ориентационную работу и обеспечивает прием обучающихся (студентов, слушателей) на факультет (в институт), осуществляет руководство их профессиональной подготовкой. Руководит работой по составлению расписания учебных занятий, приему экзаменов, зачетов, контролирует и обобщает их результаты. Контролирует и регулирует организацию учебного процесса, учебных практикумов и иных видов практик; осуществляет координацию деятельности учебных и научных подразделений, входящих в состав факультета (института). Организует контроль и анализ самостоятельной работы обучающихся (студентов, слушателей), выполнение индивидуальных образовательных профессиональных программ. Осуществляет перевод обучающихся (студентов) с курса на курс, а также допуск их к экзаменационным сессиям. Дает разрешение на досрочную сдачу и пересдачу курсовых экзаменов. Принимает решение о допуске обучающихся (студентов) к сдаче государственных экзаменов, к защите выпускной квалификационной (дипломной) работы. Осуществляет работу в составе комиссии по итоговой государственной аттестации выпускников факультета, приемной комиссии факультета (института). Представляет к зачислению, отчислению и восстановлению обучающихся (студентов, слушателей). Назначает стипендии обучающимся (студентам) факультета (института) в соответствии с положением о стипендиальном обеспечении обучающихся (студентов). Осуществляет общее руководство и координацию научно-исследовательской работы обучающихся (студентов, слушателей), проводимой на кафедрах, в лабораториях, научных студенческих кружках, научных студенческих обществах. Организует связь с выпускниками, изучение качества подготовки специалистов, выпускаемых факультетом (институтом). Руководит работой по трудоустройству выпускников факультета (института). Обеспечивает внедрение новых технологий обучения и контроля знаний обучающихся (студентов, слушателей), обеспечивает в процессе их обучения внедрение дифференцированной и индивидуальной подготовки. Возглавляет работу по формированию кадровой политики на факультете (в институте), осуществляет совместно с заведующими кафедрами подбор кадров профессорско-преподавательского состава, учебно-вспомогательного, административно-хозяйственного персонала, организует повышение их квалификации. Организует и проводит учебно-методические </w:t>
      </w:r>
      <w:proofErr w:type="spellStart"/>
      <w:r w:rsidRPr="004A0293">
        <w:rPr>
          <w:rFonts w:ascii="Arial" w:eastAsia="Times New Roman" w:hAnsi="Arial" w:cs="Arial"/>
          <w:color w:val="282828"/>
          <w:sz w:val="21"/>
          <w:szCs w:val="21"/>
          <w:lang w:eastAsia="ru-RU"/>
        </w:rPr>
        <w:t>межкафедральные</w:t>
      </w:r>
      <w:proofErr w:type="spellEnd"/>
      <w:r w:rsidRPr="004A0293">
        <w:rPr>
          <w:rFonts w:ascii="Arial" w:eastAsia="Times New Roman" w:hAnsi="Arial" w:cs="Arial"/>
          <w:color w:val="282828"/>
          <w:sz w:val="21"/>
          <w:szCs w:val="21"/>
          <w:lang w:eastAsia="ru-RU"/>
        </w:rPr>
        <w:t xml:space="preserve"> совещания, семинары, научные и научно-методические совещания и конференции. Организует, контролирует и принимает участие в международной учебной и научной деятельности факультета (института) в соответствии с уставом образовательного учреждения. Руководит работой совета факультета (института), осуществляет разработку планов работы факультета (института), координацию их с планами работы образовательного учреждения, несет ответственность за их выполнение. Руководит подготовкой заседаний ученого совета факультета (института). Осуществляет общее руководство подготовкой учебников, учебных и учебно-методических пособий по предметам кафедр, входящих в состав факультета (института), координирует их рецензирование, организует издание учебно-методической литературы. Участвует в учебной и научно-исследовательской работе факультета (института), обеспечивает выполнение научной работы и подготовку научно-педагогических кадров, </w:t>
      </w:r>
      <w:proofErr w:type="gramStart"/>
      <w:r w:rsidRPr="004A0293">
        <w:rPr>
          <w:rFonts w:ascii="Arial" w:eastAsia="Times New Roman" w:hAnsi="Arial" w:cs="Arial"/>
          <w:color w:val="282828"/>
          <w:sz w:val="21"/>
          <w:szCs w:val="21"/>
          <w:lang w:eastAsia="ru-RU"/>
        </w:rPr>
        <w:lastRenderedPageBreak/>
        <w:t>отчитывается о</w:t>
      </w:r>
      <w:proofErr w:type="gramEnd"/>
      <w:r w:rsidRPr="004A0293">
        <w:rPr>
          <w:rFonts w:ascii="Arial" w:eastAsia="Times New Roman" w:hAnsi="Arial" w:cs="Arial"/>
          <w:color w:val="282828"/>
          <w:sz w:val="21"/>
          <w:szCs w:val="21"/>
          <w:lang w:eastAsia="ru-RU"/>
        </w:rPr>
        <w:t xml:space="preserve"> своей работе перед ученым советом факультета (института) образовательного учреждения по основным вопросам учебно-воспитательной, научно-исследовательской, научно-методической деятельности факультета (института). Организует работу и осуществляет контроль над научно-методическим сотрудничеством кафедр и других подразделений факультета (института) с учебными заведениями, предприятиями и организациями. Обеспечивает связь с однопрофильными образовательными учреждениями с целью совершенствования содержания, технологии и форм организации обучения обучающихся (студентов, слушателей). Организует составление и представление факультетом (институтом) текущей и отчетной документации руководству образовательного учреждения, в органы управления образованием. Проводит работу по укреплению и развитию материально-технической базы факультета (института). Присутствует на учебных занятиях по выбору, а также при проведении экзаменов и зачетов. Контролирует выполнение обучающимися (студентами, слушателями) и работниками факультета (института) правил по охране труда и пожарной безопасности.</w:t>
      </w:r>
    </w:p>
    <w:p w:rsidR="004A0293" w:rsidRPr="004A0293" w:rsidRDefault="004A0293" w:rsidP="004A0293">
      <w:pPr>
        <w:shd w:val="clear" w:color="auto" w:fill="FFFFFF"/>
        <w:spacing w:after="270" w:line="300" w:lineRule="atLeast"/>
        <w:rPr>
          <w:rFonts w:ascii="Arial" w:eastAsia="Times New Roman" w:hAnsi="Arial" w:cs="Arial"/>
          <w:color w:val="282828"/>
          <w:sz w:val="21"/>
          <w:szCs w:val="21"/>
          <w:lang w:eastAsia="ru-RU"/>
        </w:rPr>
      </w:pPr>
      <w:proofErr w:type="gramStart"/>
      <w:r w:rsidRPr="004A0293">
        <w:rPr>
          <w:rFonts w:ascii="Arial" w:eastAsia="Times New Roman" w:hAnsi="Arial" w:cs="Arial"/>
          <w:color w:val="282828"/>
          <w:sz w:val="21"/>
          <w:szCs w:val="21"/>
          <w:lang w:eastAsia="ru-RU"/>
        </w:rPr>
        <w:t>Должен знать: 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методы и способы использования образовательных технологий, включая дистанционные;</w:t>
      </w:r>
      <w:proofErr w:type="gramEnd"/>
      <w:r w:rsidRPr="004A0293">
        <w:rPr>
          <w:rFonts w:ascii="Arial" w:eastAsia="Times New Roman" w:hAnsi="Arial" w:cs="Arial"/>
          <w:color w:val="282828"/>
          <w:sz w:val="21"/>
          <w:szCs w:val="21"/>
          <w:lang w:eastAsia="ru-RU"/>
        </w:rPr>
        <w:t xml:space="preserve"> </w:t>
      </w:r>
      <w:proofErr w:type="gramStart"/>
      <w:r w:rsidRPr="004A0293">
        <w:rPr>
          <w:rFonts w:ascii="Arial" w:eastAsia="Times New Roman" w:hAnsi="Arial" w:cs="Arial"/>
          <w:color w:val="282828"/>
          <w:sz w:val="21"/>
          <w:szCs w:val="21"/>
          <w:lang w:eastAsia="ru-RU"/>
        </w:rPr>
        <w:t>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технологию организации методической, научно-методической, научно-исследовательской работы; современные формы и методы обучения и воспитания; правила и порядок представления обучающихся (студентов) к государственным и именным стипендиям; нормативные документы, регламентирующие статус научных работников, педагогических и руководящих работников образовательных учреждений;</w:t>
      </w:r>
      <w:proofErr w:type="gramEnd"/>
      <w:r w:rsidRPr="004A0293">
        <w:rPr>
          <w:rFonts w:ascii="Arial" w:eastAsia="Times New Roman" w:hAnsi="Arial" w:cs="Arial"/>
          <w:color w:val="282828"/>
          <w:sz w:val="21"/>
          <w:szCs w:val="21"/>
          <w:lang w:eastAsia="ru-RU"/>
        </w:rPr>
        <w:t xml:space="preserve"> особенности регулирования труда педагогических работников; основы управления персоналом, проектами; основы экологии, экономики, права, социологии; финансово-хозяйственную деятельность образовательных учреждений; основы административного, трудового законодательства; требования к работе на персональных компьютерах, иных электронно-цифровых устройствах; правила по охране труда и пожарной безопасности.</w:t>
      </w:r>
    </w:p>
    <w:p w:rsidR="004A0293" w:rsidRPr="004A0293" w:rsidRDefault="004A0293" w:rsidP="004A0293">
      <w:pPr>
        <w:shd w:val="clear" w:color="auto" w:fill="FFFFFF"/>
        <w:spacing w:after="0" w:line="300" w:lineRule="atLeast"/>
        <w:rPr>
          <w:rFonts w:ascii="Arial" w:eastAsia="Times New Roman" w:hAnsi="Arial" w:cs="Arial"/>
          <w:color w:val="282828"/>
          <w:sz w:val="21"/>
          <w:szCs w:val="21"/>
          <w:lang w:eastAsia="ru-RU"/>
        </w:rPr>
      </w:pPr>
      <w:r w:rsidRPr="004A0293">
        <w:rPr>
          <w:rFonts w:ascii="Arial" w:eastAsia="Times New Roman" w:hAnsi="Arial" w:cs="Arial"/>
          <w:color w:val="282828"/>
          <w:sz w:val="21"/>
          <w:szCs w:val="21"/>
          <w:lang w:eastAsia="ru-RU"/>
        </w:rPr>
        <w:t>7.2.</w:t>
      </w:r>
      <w:r w:rsidRPr="004A0293">
        <w:rPr>
          <w:rFonts w:ascii="Arial" w:eastAsia="Times New Roman" w:hAnsi="Arial" w:cs="Arial"/>
          <w:color w:val="282828"/>
          <w:sz w:val="21"/>
          <w:lang w:eastAsia="ru-RU"/>
        </w:rPr>
        <w:t> </w:t>
      </w:r>
      <w:r w:rsidRPr="004A0293">
        <w:rPr>
          <w:rFonts w:ascii="Arial" w:eastAsia="Times New Roman" w:hAnsi="Arial" w:cs="Arial"/>
          <w:b/>
          <w:bCs/>
          <w:color w:val="282828"/>
          <w:sz w:val="21"/>
          <w:lang w:eastAsia="ru-RU"/>
        </w:rPr>
        <w:t>Требования к квалификации.</w:t>
      </w:r>
      <w:r w:rsidRPr="004A0293">
        <w:rPr>
          <w:rFonts w:ascii="Arial" w:eastAsia="Times New Roman" w:hAnsi="Arial" w:cs="Arial"/>
          <w:color w:val="282828"/>
          <w:sz w:val="21"/>
          <w:lang w:eastAsia="ru-RU"/>
        </w:rPr>
        <w:t> </w:t>
      </w:r>
      <w:r w:rsidRPr="004A0293">
        <w:rPr>
          <w:rFonts w:ascii="Arial" w:eastAsia="Times New Roman" w:hAnsi="Arial" w:cs="Arial"/>
          <w:color w:val="282828"/>
          <w:sz w:val="21"/>
          <w:szCs w:val="21"/>
          <w:lang w:eastAsia="ru-RU"/>
        </w:rPr>
        <w:t>Высшее профессиональное образование, стаж научной или научно-педагогической работы не менее 5 лет, наличие ученой степени или ученого звания.</w:t>
      </w:r>
      <w:r w:rsidRPr="004A0293">
        <w:rPr>
          <w:rFonts w:ascii="Cambria Math" w:eastAsia="Times New Roman" w:hAnsi="Cambria Math" w:cs="Cambria Math"/>
          <w:color w:val="282828"/>
          <w:sz w:val="21"/>
          <w:szCs w:val="21"/>
          <w:lang w:eastAsia="ru-RU"/>
        </w:rPr>
        <w:t>​</w:t>
      </w:r>
    </w:p>
    <w:p w:rsidR="004A0293" w:rsidRPr="004A0293" w:rsidRDefault="004A0293" w:rsidP="004A0293">
      <w:pPr>
        <w:shd w:val="clear" w:color="auto" w:fill="FFFFFF"/>
        <w:spacing w:after="150" w:line="210" w:lineRule="atLeast"/>
        <w:rPr>
          <w:rFonts w:ascii="Arial" w:eastAsia="Times New Roman" w:hAnsi="Arial" w:cs="Arial"/>
          <w:color w:val="666666"/>
          <w:sz w:val="21"/>
          <w:szCs w:val="21"/>
          <w:lang w:eastAsia="ru-RU"/>
        </w:rPr>
      </w:pPr>
      <w:r w:rsidRPr="004A0293">
        <w:rPr>
          <w:rFonts w:ascii="Cambria Math" w:eastAsia="Times New Roman" w:hAnsi="Cambria Math" w:cs="Cambria Math"/>
          <w:color w:val="666666"/>
          <w:sz w:val="21"/>
          <w:szCs w:val="21"/>
          <w:lang w:eastAsia="ru-RU"/>
        </w:rPr>
        <w:t>​​​​</w:t>
      </w:r>
    </w:p>
    <w:p w:rsidR="00162E79" w:rsidRDefault="00162E79"/>
    <w:sectPr w:rsidR="00162E79" w:rsidSect="00162E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293"/>
    <w:rsid w:val="00162E79"/>
    <w:rsid w:val="004A0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E79"/>
  </w:style>
  <w:style w:type="paragraph" w:styleId="1">
    <w:name w:val="heading 1"/>
    <w:basedOn w:val="a"/>
    <w:link w:val="10"/>
    <w:uiPriority w:val="9"/>
    <w:qFormat/>
    <w:rsid w:val="004A02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A02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02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0293"/>
    <w:rPr>
      <w:rFonts w:ascii="Times New Roman" w:eastAsia="Times New Roman" w:hAnsi="Times New Roman" w:cs="Times New Roman"/>
      <w:b/>
      <w:bCs/>
      <w:sz w:val="36"/>
      <w:szCs w:val="36"/>
      <w:lang w:eastAsia="ru-RU"/>
    </w:rPr>
  </w:style>
  <w:style w:type="paragraph" w:customStyle="1" w:styleId="ms-rteelement-p">
    <w:name w:val="ms-rteelement-p"/>
    <w:basedOn w:val="a"/>
    <w:rsid w:val="004A02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0293"/>
  </w:style>
  <w:style w:type="character" w:styleId="a3">
    <w:name w:val="Strong"/>
    <w:basedOn w:val="a0"/>
    <w:uiPriority w:val="22"/>
    <w:qFormat/>
    <w:rsid w:val="004A0293"/>
    <w:rPr>
      <w:b/>
      <w:bCs/>
    </w:rPr>
  </w:style>
</w:styles>
</file>

<file path=word/webSettings.xml><?xml version="1.0" encoding="utf-8"?>
<w:webSettings xmlns:r="http://schemas.openxmlformats.org/officeDocument/2006/relationships" xmlns:w="http://schemas.openxmlformats.org/wordprocessingml/2006/main">
  <w:divs>
    <w:div w:id="185096573">
      <w:bodyDiv w:val="1"/>
      <w:marLeft w:val="0"/>
      <w:marRight w:val="0"/>
      <w:marTop w:val="0"/>
      <w:marBottom w:val="0"/>
      <w:divBdr>
        <w:top w:val="none" w:sz="0" w:space="0" w:color="auto"/>
        <w:left w:val="none" w:sz="0" w:space="0" w:color="auto"/>
        <w:bottom w:val="none" w:sz="0" w:space="0" w:color="auto"/>
        <w:right w:val="none" w:sz="0" w:space="0" w:color="auto"/>
      </w:divBdr>
      <w:divsChild>
        <w:div w:id="2099985925">
          <w:marLeft w:val="0"/>
          <w:marRight w:val="0"/>
          <w:marTop w:val="0"/>
          <w:marBottom w:val="0"/>
          <w:divBdr>
            <w:top w:val="none" w:sz="0" w:space="0" w:color="auto"/>
            <w:left w:val="none" w:sz="0" w:space="0" w:color="auto"/>
            <w:bottom w:val="none" w:sz="0" w:space="0" w:color="auto"/>
            <w:right w:val="none" w:sz="0" w:space="0" w:color="auto"/>
          </w:divBdr>
        </w:div>
        <w:div w:id="1898122978">
          <w:marLeft w:val="0"/>
          <w:marRight w:val="0"/>
          <w:marTop w:val="0"/>
          <w:marBottom w:val="150"/>
          <w:divBdr>
            <w:top w:val="none" w:sz="0" w:space="0" w:color="auto"/>
            <w:left w:val="none" w:sz="0" w:space="0" w:color="auto"/>
            <w:bottom w:val="none" w:sz="0" w:space="0" w:color="auto"/>
            <w:right w:val="none" w:sz="0" w:space="0" w:color="auto"/>
          </w:divBdr>
          <w:divsChild>
            <w:div w:id="1647272272">
              <w:marLeft w:val="0"/>
              <w:marRight w:val="0"/>
              <w:marTop w:val="0"/>
              <w:marBottom w:val="0"/>
              <w:divBdr>
                <w:top w:val="none" w:sz="0" w:space="0" w:color="auto"/>
                <w:left w:val="none" w:sz="0" w:space="0" w:color="auto"/>
                <w:bottom w:val="none" w:sz="0" w:space="0" w:color="auto"/>
                <w:right w:val="none" w:sz="0" w:space="0" w:color="auto"/>
              </w:divBdr>
              <w:divsChild>
                <w:div w:id="1038892906">
                  <w:marLeft w:val="0"/>
                  <w:marRight w:val="0"/>
                  <w:marTop w:val="0"/>
                  <w:marBottom w:val="0"/>
                  <w:divBdr>
                    <w:top w:val="none" w:sz="0" w:space="0" w:color="auto"/>
                    <w:left w:val="none" w:sz="0" w:space="0" w:color="auto"/>
                    <w:bottom w:val="none" w:sz="0" w:space="0" w:color="auto"/>
                    <w:right w:val="none" w:sz="0" w:space="0" w:color="auto"/>
                  </w:divBdr>
                  <w:divsChild>
                    <w:div w:id="639530294">
                      <w:marLeft w:val="0"/>
                      <w:marRight w:val="0"/>
                      <w:marTop w:val="0"/>
                      <w:marBottom w:val="0"/>
                      <w:divBdr>
                        <w:top w:val="none" w:sz="0" w:space="0" w:color="auto"/>
                        <w:left w:val="none" w:sz="0" w:space="0" w:color="auto"/>
                        <w:bottom w:val="none" w:sz="0" w:space="0" w:color="auto"/>
                        <w:right w:val="none" w:sz="0" w:space="0" w:color="auto"/>
                      </w:divBdr>
                      <w:divsChild>
                        <w:div w:id="1721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4641</Words>
  <Characters>26457</Characters>
  <Application>Microsoft Office Word</Application>
  <DocSecurity>0</DocSecurity>
  <Lines>220</Lines>
  <Paragraphs>62</Paragraphs>
  <ScaleCrop>false</ScaleCrop>
  <Company>ВФ МЭИ</Company>
  <LinksUpToDate>false</LinksUpToDate>
  <CharactersWithSpaces>31036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10599</dc:creator>
  <cp:keywords/>
  <dc:description/>
  <cp:lastModifiedBy>10599</cp:lastModifiedBy>
  <cp:revision>1</cp:revision>
  <dcterms:created xsi:type="dcterms:W3CDTF">2021-03-15T13:59:00Z</dcterms:created>
  <dcterms:modified xsi:type="dcterms:W3CDTF">2021-03-15T13:59:00Z</dcterms:modified>
</cp:coreProperties>
</file>