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63976" w:rsidRPr="005E7B4D" w:rsidTr="00113493">
        <w:tc>
          <w:tcPr>
            <w:tcW w:w="10031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24 «Форма заявления о переводе на следующий семестр условно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263976" w:rsidRPr="00341AA1" w:rsidRDefault="00263976" w:rsidP="00263976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263976" w:rsidRPr="005E7B4D" w:rsidTr="00113493">
        <w:tc>
          <w:tcPr>
            <w:tcW w:w="3187" w:type="dxa"/>
          </w:tcPr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263976" w:rsidRPr="005E7B4D" w:rsidRDefault="00263976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263976" w:rsidRPr="005E7B4D" w:rsidRDefault="00263976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перевести на _____ курс _____ семестра по программе ___________________________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E7B4D">
        <w:rPr>
          <w:rFonts w:ascii="Times New Roman" w:hAnsi="Times New Roman"/>
          <w:sz w:val="20"/>
          <w:szCs w:val="20"/>
          <w:lang w:val="ru-RU" w:eastAsia="ru-RU"/>
        </w:rPr>
        <w:t>(указать наименование и шифр)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условно и разрешить ликвидацию академической задолженности за _____ семестр ____ курса.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Перечень академической задолженности по итогам __ семестра 20__/20__ года и сроки ликвидации: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773"/>
        <w:gridCol w:w="1778"/>
        <w:gridCol w:w="1779"/>
        <w:gridCol w:w="1769"/>
      </w:tblGrid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дисциплины</w:t>
            </w: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Кафедра</w:t>
            </w: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аттестации</w:t>
            </w: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ликвидации задолженности</w:t>
            </w:r>
          </w:p>
        </w:tc>
      </w:tr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Обязуюсь на период условного перевода (в течение 1 месяца от начала занятий в текущем семестре) посещать предусмотренные учебным планом занятия в полном объеме.  </w:t>
      </w: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Обязуюсь ликвидировать академическую задолженность в установленные сроки.</w:t>
      </w: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Обязуюсь сдать направления в деканат факультета до ___________20_г.</w:t>
      </w: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Ознакомлен, что: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left="720"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при получении неудовлетворительной оценки - отчисление из университета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left="720"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сроки ликвидации академической задолженности не продлеваются.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263976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263976" w:rsidRDefault="00263976" w:rsidP="00263976"/>
    <w:sectPr w:rsidR="00253B1F" w:rsidRPr="00263976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2019-04-24T11:46:00Z</dcterms:created>
  <dcterms:modified xsi:type="dcterms:W3CDTF">2019-04-24T11:46:00Z</dcterms:modified>
</cp:coreProperties>
</file>